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274" w:rsidRDefault="00957274" w:rsidP="00957274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957274">
        <w:rPr>
          <w:rFonts w:ascii="Times New Roman" w:hAnsi="Times New Roman" w:cs="Times New Roman"/>
          <w:b/>
          <w:sz w:val="24"/>
          <w:szCs w:val="24"/>
        </w:rPr>
        <w:t>Методические публикации</w:t>
      </w:r>
      <w:bookmarkStart w:id="0" w:name="_GoBack"/>
      <w:bookmarkEnd w:id="0"/>
    </w:p>
    <w:p w:rsidR="00957274" w:rsidRPr="00957274" w:rsidRDefault="00957274" w:rsidP="00957274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9676" w:type="dxa"/>
        <w:tblInd w:w="213" w:type="dxa"/>
        <w:tblLook w:val="04A0" w:firstRow="1" w:lastRow="0" w:firstColumn="1" w:lastColumn="0" w:noHBand="0" w:noVBand="1"/>
      </w:tblPr>
      <w:tblGrid>
        <w:gridCol w:w="447"/>
        <w:gridCol w:w="3163"/>
        <w:gridCol w:w="2173"/>
        <w:gridCol w:w="2524"/>
        <w:gridCol w:w="1369"/>
      </w:tblGrid>
      <w:tr w:rsidR="00957274" w:rsidRPr="000C7132" w:rsidTr="00957274"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Тема (название), вид публикации,  количество страниц 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Уровень  (образовательное учреждение, муниципальный, республиканский, федеральный, международный уровень)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Где напечатана</w:t>
            </w:r>
          </w:p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(наименование научно-методического издания, учреждения, осуществлявшего издание методической публикации</w:t>
            </w:r>
            <w:proofErr w:type="gramEnd"/>
          </w:p>
        </w:tc>
        <w:tc>
          <w:tcPr>
            <w:tcW w:w="1369" w:type="dxa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Год издания</w:t>
            </w:r>
          </w:p>
        </w:tc>
      </w:tr>
      <w:tr w:rsidR="00957274" w:rsidRPr="000C7132" w:rsidTr="00957274"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Тесты по татарской литературе “Муса Җәлил”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всероссийский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Сетевые образовательные сооб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ства “Открытый класс”</w:t>
            </w:r>
          </w:p>
        </w:tc>
        <w:tc>
          <w:tcPr>
            <w:tcW w:w="1369" w:type="dxa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2011 год</w:t>
            </w:r>
          </w:p>
        </w:tc>
      </w:tr>
      <w:tr w:rsidR="00957274" w:rsidRPr="000C7132" w:rsidTr="00957274"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957274" w:rsidRPr="00DC418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“Рәхмәтебезнең иң олысы- нәтиҗәләр”</w:t>
            </w:r>
          </w:p>
        </w:tc>
        <w:tc>
          <w:tcPr>
            <w:tcW w:w="0" w:type="auto"/>
          </w:tcPr>
          <w:p w:rsidR="00957274" w:rsidRPr="00DC418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иципальный</w:t>
            </w:r>
            <w:proofErr w:type="spellEnd"/>
          </w:p>
        </w:tc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Районная газета “Кама ягы”</w:t>
            </w:r>
          </w:p>
        </w:tc>
        <w:tc>
          <w:tcPr>
            <w:tcW w:w="1369" w:type="dxa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2011 год</w:t>
            </w:r>
          </w:p>
        </w:tc>
      </w:tr>
      <w:tr w:rsidR="00957274" w:rsidRPr="000C7132" w:rsidTr="00957274"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957274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“Гадилекнең бөек үрнәге”</w:t>
            </w:r>
          </w:p>
        </w:tc>
        <w:tc>
          <w:tcPr>
            <w:tcW w:w="0" w:type="auto"/>
          </w:tcPr>
          <w:p w:rsidR="00957274" w:rsidRPr="00DC418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мун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иципальный</w:t>
            </w:r>
            <w:proofErr w:type="spellEnd"/>
          </w:p>
        </w:tc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Районная газета “Кама ягы”</w:t>
            </w:r>
          </w:p>
        </w:tc>
        <w:tc>
          <w:tcPr>
            <w:tcW w:w="1369" w:type="dxa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2012 год</w:t>
            </w:r>
          </w:p>
        </w:tc>
      </w:tr>
      <w:tr w:rsidR="00957274" w:rsidRPr="000C7132" w:rsidTr="00957274"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Статья “Татар теле  һәм әдәбияты дәресләрендә кулланылган  яңа методикаларның нәтиҗәлелеге”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борник ”Иннова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ионные технологии в образовании”: Материалы 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 научно- практической конференции(27-28 марта 2015 г.): Сборник научных трудов//Под общ. ред. 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д.п.н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proofErr w:type="gram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проф</w:t>
            </w:r>
            <w:proofErr w:type="spellEnd"/>
            <w:proofErr w:type="gram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А.Н.Хузиахметова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.- Казань: ТРИ «Школа», </w:t>
            </w:r>
          </w:p>
        </w:tc>
        <w:tc>
          <w:tcPr>
            <w:tcW w:w="1369" w:type="dxa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2015 год </w:t>
            </w:r>
          </w:p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274" w:rsidRPr="000C7132" w:rsidTr="00957274"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Статья “Инновационные  технологии развития познавательного интереса и творческой активности учащихся на уроках татарского языка и татарской литературы” в сборнике”Педагогический опыт в современном образовании”: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Материалы 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Международной научно-практической конференции. 28 апреля 2015 г./ 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Гл</w:t>
            </w:r>
            <w:proofErr w:type="gram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А.В.Степанова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.-Чебоксары: ИП Леонтьева Е.М., Образовательный  центр 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INCEPTUM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”,</w:t>
            </w:r>
          </w:p>
        </w:tc>
        <w:tc>
          <w:tcPr>
            <w:tcW w:w="1369" w:type="dxa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2015 год</w:t>
            </w:r>
          </w:p>
        </w:tc>
      </w:tr>
      <w:tr w:rsidR="00957274" w:rsidRPr="000C7132" w:rsidTr="00957274"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Публикация материла «Презентация  к уроку татарского языка «С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ү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з т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ө</w:t>
            </w:r>
            <w:proofErr w:type="spellStart"/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зелеше</w:t>
            </w:r>
            <w:proofErr w:type="spellEnd"/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всероссийский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Сайт творчески работающих учителей «</w:t>
            </w:r>
            <w:proofErr w:type="spellStart"/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Мультиурок</w:t>
            </w:r>
            <w:proofErr w:type="spellEnd"/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Свидетельство 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MUF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195204</w:t>
            </w:r>
          </w:p>
        </w:tc>
        <w:tc>
          <w:tcPr>
            <w:tcW w:w="1369" w:type="dxa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13 марта 2015 года</w:t>
            </w:r>
          </w:p>
        </w:tc>
      </w:tr>
      <w:tr w:rsidR="00957274" w:rsidRPr="000C7132" w:rsidTr="00957274">
        <w:tc>
          <w:tcPr>
            <w:tcW w:w="0" w:type="auto"/>
          </w:tcPr>
          <w:p w:rsidR="00957274" w:rsidRPr="00DC418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Презентация к внеклассному мероприятию, посвященная  Великой Победе “70 елда- 70 хатирэ”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всероссийский 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Сайт творчески работающих учителей «</w:t>
            </w:r>
            <w:proofErr w:type="spellStart"/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Мультиурок</w:t>
            </w:r>
            <w:proofErr w:type="spellEnd"/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Свидетельство 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MUF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195140</w:t>
            </w:r>
          </w:p>
        </w:tc>
        <w:tc>
          <w:tcPr>
            <w:tcW w:w="1369" w:type="dxa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 марта 2015 года</w:t>
            </w:r>
          </w:p>
        </w:tc>
      </w:tr>
      <w:tr w:rsidR="00957274" w:rsidRPr="000C7132" w:rsidTr="00957274">
        <w:tc>
          <w:tcPr>
            <w:tcW w:w="0" w:type="auto"/>
          </w:tcPr>
          <w:p w:rsidR="00957274" w:rsidRPr="000C7132" w:rsidRDefault="00957274" w:rsidP="008B395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Блиц-турнир “Татар әдипләре һәм композиторлар”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всероссийский</w:t>
            </w:r>
          </w:p>
        </w:tc>
        <w:tc>
          <w:tcPr>
            <w:tcW w:w="0" w:type="auto"/>
          </w:tcPr>
          <w:p w:rsidR="00957274" w:rsidRPr="000C7132" w:rsidRDefault="00957274" w:rsidP="008B3951">
            <w:pPr>
              <w:pStyle w:val="ConsPlusNonformat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Сайт творчески работающих учителей «</w:t>
            </w:r>
            <w:proofErr w:type="spellStart"/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>Мультиурок</w:t>
            </w:r>
            <w:proofErr w:type="spellEnd"/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Свидетельство 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MUF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C713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303996</w:t>
            </w:r>
          </w:p>
        </w:tc>
        <w:tc>
          <w:tcPr>
            <w:tcW w:w="1369" w:type="dxa"/>
          </w:tcPr>
          <w:p w:rsidR="00957274" w:rsidRPr="000C7132" w:rsidRDefault="00957274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 октября 2015 года</w:t>
            </w:r>
          </w:p>
        </w:tc>
      </w:tr>
    </w:tbl>
    <w:p w:rsidR="00F779F9" w:rsidRDefault="00957274"/>
    <w:sectPr w:rsidR="00F77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274"/>
    <w:rsid w:val="00380E28"/>
    <w:rsid w:val="007342DC"/>
    <w:rsid w:val="0095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274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274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9572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274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274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95727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242</Words>
  <Characters>1662</Characters>
  <Application>Microsoft Office Word</Application>
  <DocSecurity>0</DocSecurity>
  <Lines>110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2016-02-26T20:51:00Z</dcterms:created>
  <dcterms:modified xsi:type="dcterms:W3CDTF">2016-02-26T20:53:00Z</dcterms:modified>
</cp:coreProperties>
</file>